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5A7DDD8B" w14:paraId="390F8FED" wp14:textId="2ACC4A7F">
      <w:pPr>
        <w:pStyle w:val="Heading1"/>
        <w:rPr>
          <w:rFonts w:ascii="ＭＳ ゴシック" w:hAnsi="ＭＳ ゴシック" w:eastAsia="ＭＳ ゴシック" w:cs="ＭＳ ゴシック" w:asciiTheme="majorEastAsia" w:hAnsiTheme="majorEastAsia" w:eastAsiaTheme="majorEastAsia" w:cstheme="majorEastAsia"/>
          <w:b w:val="1"/>
          <w:bCs w:val="1"/>
          <w:i w:val="0"/>
          <w:iCs w:val="0"/>
          <w:noProof w:val="0"/>
          <w:color w:val="1D1C1D"/>
          <w:sz w:val="32"/>
          <w:szCs w:val="32"/>
          <w:lang w:eastAsia="ja-JP"/>
        </w:rPr>
      </w:pPr>
      <w:bookmarkStart w:name="_GoBack" w:id="0"/>
      <w:bookmarkEnd w:id="0"/>
      <w:r w:rsidRPr="5A7DDD8B" w:rsidR="5A7DDD8B">
        <w:rPr>
          <w:b w:val="1"/>
          <w:bCs w:val="1"/>
          <w:noProof w:val="0"/>
          <w:sz w:val="32"/>
          <w:szCs w:val="32"/>
        </w:rPr>
        <w:t>空き家の解体工事を先延ばしにしてはいけない理由</w:t>
      </w:r>
    </w:p>
    <w:p xmlns:wp14="http://schemas.microsoft.com/office/word/2010/wordml" w:rsidP="0FB04A3C" w14:paraId="536EC3D3" wp14:textId="25A9F86B">
      <w:pPr>
        <w:pStyle w:val="Normal"/>
      </w:pPr>
    </w:p>
    <w:p xmlns:wp14="http://schemas.microsoft.com/office/word/2010/wordml" w:rsidP="5A7DDD8B" w14:paraId="2C1611CE" wp14:textId="676D9AD3">
      <w:pPr>
        <w:pStyle w:val="Heading2"/>
        <w:rPr>
          <w:rFonts w:ascii="Arial" w:hAnsi="Arial" w:eastAsia="Arial" w:cs="Arial" w:asciiTheme="majorAscii" w:hAnsiTheme="majorAscii" w:eastAsiaTheme="majorAscii" w:cstheme="majorAscii"/>
          <w:b w:val="1"/>
          <w:bCs w:val="1"/>
          <w:sz w:val="24"/>
          <w:szCs w:val="24"/>
        </w:rPr>
      </w:pPr>
      <w:r w:rsidRPr="5A7DDD8B" w:rsidR="5A7DDD8B">
        <w:rPr>
          <w:b w:val="1"/>
          <w:bCs w:val="1"/>
          <w:sz w:val="24"/>
          <w:szCs w:val="24"/>
        </w:rPr>
        <w:t>１．解体予定の空き家を持っている人は多い</w:t>
      </w:r>
    </w:p>
    <w:p xmlns:wp14="http://schemas.microsoft.com/office/word/2010/wordml" w:rsidP="290019C7" w14:paraId="0A692F13" wp14:textId="4346DD36">
      <w:pPr>
        <w:pStyle w:val="Normal"/>
        <w:rPr>
          <w:rFonts w:ascii="Arial" w:hAnsi="Arial" w:eastAsia="Arial" w:cs="Arial" w:asciiTheme="majorAscii" w:hAnsiTheme="majorAscii" w:eastAsiaTheme="majorAscii" w:cstheme="majorAscii"/>
        </w:rPr>
      </w:pPr>
      <w:r>
        <w:drawing>
          <wp:inline xmlns:wp14="http://schemas.microsoft.com/office/word/2010/wordprocessingDrawing" wp14:editId="5A7DDD8B" wp14:anchorId="62D90A51">
            <wp:extent cx="3476625" cy="2607469"/>
            <wp:effectExtent l="0" t="0" r="0" b="0"/>
            <wp:docPr id="1848892226" name="" title=""/>
            <wp:cNvGraphicFramePr>
              <a:graphicFrameLocks noChangeAspect="1"/>
            </wp:cNvGraphicFramePr>
            <a:graphic>
              <a:graphicData uri="http://schemas.openxmlformats.org/drawingml/2006/picture">
                <pic:pic>
                  <pic:nvPicPr>
                    <pic:cNvPr id="0" name=""/>
                    <pic:cNvPicPr/>
                  </pic:nvPicPr>
                  <pic:blipFill>
                    <a:blip r:embed="Rd747250540c34ee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76625" cy="2607469"/>
                    </a:xfrm>
                    <a:prstGeom prst="rect">
                      <a:avLst/>
                    </a:prstGeom>
                  </pic:spPr>
                </pic:pic>
              </a:graphicData>
            </a:graphic>
          </wp:inline>
        </w:drawing>
      </w:r>
    </w:p>
    <w:p xmlns:wp14="http://schemas.microsoft.com/office/word/2010/wordml" w:rsidP="411CBBEF" w14:paraId="366BEBEA" wp14:textId="45FC00A3">
      <w:pPr>
        <w:pStyle w:val="Normal"/>
        <w:rPr>
          <w:rFonts w:ascii="Century" w:hAnsi="Century" w:eastAsia="Century" w:cs="Century" w:asciiTheme="minorAscii" w:hAnsiTheme="minorAscii" w:eastAsiaTheme="minorAscii" w:cstheme="minorAscii"/>
        </w:rPr>
      </w:pPr>
      <w:r w:rsidRPr="18A8110C" w:rsidR="18A8110C">
        <w:rPr>
          <w:rFonts w:ascii="Century" w:hAnsi="Century" w:eastAsia="Century" w:cs="Century" w:asciiTheme="minorAscii" w:hAnsiTheme="minorAscii" w:eastAsiaTheme="minorAscii" w:cstheme="minorAscii"/>
        </w:rPr>
        <w:t>近年、テレビや雑誌などでよく見かける「空き家問題」。管理もされず放置されたままの空き家が急増しており、今後も増え続ける見込みであるという問題です。</w:t>
      </w:r>
    </w:p>
    <w:p xmlns:wp14="http://schemas.microsoft.com/office/word/2010/wordml" w:rsidP="411CBBEF" w14:paraId="3FE4271E" wp14:textId="6219F19A">
      <w:pPr>
        <w:pStyle w:val="Normal"/>
        <w:rPr>
          <w:rFonts w:ascii="Century" w:hAnsi="Century" w:eastAsia="Century" w:cs="Century" w:asciiTheme="minorAscii" w:hAnsiTheme="minorAscii" w:eastAsiaTheme="minorAscii" w:cstheme="minorAscii"/>
        </w:rPr>
      </w:pPr>
      <w:r w:rsidRPr="18A8110C" w:rsidR="18A8110C">
        <w:rPr>
          <w:rFonts w:ascii="Century" w:hAnsi="Century" w:eastAsia="Century" w:cs="Century" w:asciiTheme="minorAscii" w:hAnsiTheme="minorAscii" w:eastAsiaTheme="minorAscii" w:cstheme="minorAscii"/>
        </w:rPr>
        <w:t>この原因として、まずは少子高齢化・人口の減少が大きく関わっています。</w:t>
      </w:r>
    </w:p>
    <w:p xmlns:wp14="http://schemas.microsoft.com/office/word/2010/wordml" w:rsidP="411CBBEF" w14:paraId="5B3C6B19" wp14:textId="3AA8724D">
      <w:pPr>
        <w:pStyle w:val="Normal"/>
        <w:rPr>
          <w:rFonts w:ascii="Century" w:hAnsi="Century" w:eastAsia="Century" w:cs="Century" w:asciiTheme="minorAscii" w:hAnsiTheme="minorAscii" w:eastAsiaTheme="minorAscii" w:cstheme="minorAscii"/>
        </w:rPr>
      </w:pPr>
      <w:r w:rsidRPr="18A8110C" w:rsidR="18A8110C">
        <w:rPr>
          <w:rFonts w:ascii="Century" w:hAnsi="Century" w:eastAsia="Century" w:cs="Century" w:asciiTheme="minorAscii" w:hAnsiTheme="minorAscii" w:eastAsiaTheme="minorAscii" w:cstheme="minorAscii"/>
        </w:rPr>
        <w:t>そして、「結婚したら実家に妻を迎えて親と同居する」というスタイルが主流ではなくなり、核家族が一般的になり、実家に暮らしていた両親が他界して空き家に…または、いずれはそうなる予定という方は非常に多いのではないでしょうか。</w:t>
      </w:r>
    </w:p>
    <w:p xmlns:wp14="http://schemas.microsoft.com/office/word/2010/wordml" w:rsidP="0FB04A3C" w14:paraId="62840915" wp14:textId="06C4DCF9">
      <w:pPr>
        <w:pStyle w:val="Normal"/>
      </w:pPr>
      <w:r w:rsidRPr="18A8110C" w:rsidR="18A8110C">
        <w:rPr>
          <w:rFonts w:ascii="Century" w:hAnsi="Century" w:eastAsia="Century" w:cs="Century" w:asciiTheme="minorAscii" w:hAnsiTheme="minorAscii" w:eastAsiaTheme="minorAscii" w:cstheme="minorAscii"/>
        </w:rPr>
        <w:t>立地条件や築年数の古さから、貸家にしたりリノベーションして再利用するという選択肢も考えづらく、解体という選択をしている人が非常に多いようです。</w:t>
      </w:r>
      <w:r>
        <w:br/>
      </w:r>
      <w:r w:rsidRPr="18A8110C" w:rsidR="18A8110C">
        <w:rPr>
          <w:rFonts w:ascii="Century" w:hAnsi="Century" w:eastAsia="Century" w:cs="Century"/>
          <w:b w:val="1"/>
          <w:bCs w:val="1"/>
          <w:i w:val="0"/>
          <w:iCs w:val="0"/>
          <w:noProof w:val="0"/>
          <w:color w:val="1D1C1D"/>
          <w:sz w:val="21"/>
          <w:szCs w:val="21"/>
          <w:lang w:eastAsia="ja-JP"/>
        </w:rPr>
        <w:t xml:space="preserve"> </w:t>
      </w:r>
    </w:p>
    <w:p xmlns:wp14="http://schemas.microsoft.com/office/word/2010/wordml" w:rsidP="5A7DDD8B" w14:paraId="64E7757B" wp14:textId="65F3B104">
      <w:pPr>
        <w:pStyle w:val="Heading2"/>
        <w:rPr>
          <w:rFonts w:ascii="Arial" w:hAnsi="Arial" w:eastAsia="Arial" w:cs="Arial" w:asciiTheme="majorAscii" w:hAnsiTheme="majorAscii" w:eastAsiaTheme="majorAscii" w:cstheme="majorAscii"/>
          <w:b w:val="1"/>
          <w:bCs w:val="1"/>
          <w:i w:val="0"/>
          <w:iCs w:val="0"/>
          <w:noProof w:val="0"/>
          <w:color w:val="1D1C1D"/>
          <w:sz w:val="24"/>
          <w:szCs w:val="24"/>
          <w:lang w:eastAsia="ja-JP"/>
        </w:rPr>
      </w:pPr>
      <w:r w:rsidRPr="5A7DDD8B" w:rsidR="5A7DDD8B">
        <w:rPr>
          <w:b w:val="1"/>
          <w:bCs w:val="1"/>
          <w:noProof w:val="0"/>
          <w:sz w:val="24"/>
          <w:szCs w:val="24"/>
        </w:rPr>
        <w:t>２．「解体工事はいつでもいいや」が大変なことに</w:t>
      </w:r>
    </w:p>
    <w:p xmlns:wp14="http://schemas.microsoft.com/office/word/2010/wordml" w:rsidP="18A8110C" w14:paraId="46B941D3" wp14:textId="017DEED1">
      <w:pPr>
        <w:pStyle w:val="Normal"/>
        <w:rPr>
          <w:rFonts w:ascii="Century" w:hAnsi="Century" w:eastAsia="Century" w:cs="Century"/>
          <w:b w:val="0"/>
          <w:bCs w:val="0"/>
          <w:i w:val="0"/>
          <w:iCs w:val="0"/>
          <w:noProof w:val="0"/>
          <w:color w:val="333333"/>
          <w:sz w:val="21"/>
          <w:szCs w:val="21"/>
          <w:lang w:eastAsia="ja-JP"/>
        </w:rPr>
      </w:pPr>
      <w:r w:rsidRPr="18A8110C" w:rsidR="18A8110C">
        <w:rPr>
          <w:rFonts w:ascii="Century" w:hAnsi="Century" w:eastAsia="Century" w:cs="Century"/>
          <w:b w:val="0"/>
          <w:bCs w:val="0"/>
          <w:i w:val="0"/>
          <w:iCs w:val="0"/>
          <w:noProof w:val="0"/>
          <w:color w:val="1D1C1D"/>
          <w:sz w:val="21"/>
          <w:szCs w:val="21"/>
          <w:lang w:eastAsia="ja-JP"/>
        </w:rPr>
        <w:t>空き家問題がここまで深刻化する前は、更地より家屋が立っている状態のほうが税金が安いという理由から、管理もされずに放置されたままになってしまうことが多かった空き家。現在では</w:t>
      </w:r>
      <w:r w:rsidRPr="18A8110C" w:rsidR="18A8110C">
        <w:rPr>
          <w:rFonts w:ascii="Century" w:hAnsi="Century" w:eastAsia="Century" w:cs="Century"/>
          <w:b w:val="0"/>
          <w:bCs w:val="0"/>
          <w:i w:val="0"/>
          <w:iCs w:val="0"/>
          <w:noProof w:val="0"/>
          <w:color w:val="333333"/>
          <w:sz w:val="21"/>
          <w:szCs w:val="21"/>
          <w:lang w:eastAsia="ja-JP"/>
        </w:rPr>
        <w:t>「空家等対策の推進に関する特別措置法」が成立し、空き家の放置の取り締まりが厳しくなりました。</w:t>
      </w:r>
    </w:p>
    <w:p xmlns:wp14="http://schemas.microsoft.com/office/word/2010/wordml" w:rsidP="5B4D4A07" w14:paraId="12308919" wp14:textId="49D37711">
      <w:pPr>
        <w:pStyle w:val="Normal"/>
        <w:rPr>
          <w:rFonts w:ascii="Century" w:hAnsi="Century" w:eastAsia="Century" w:cs="Century"/>
          <w:b w:val="0"/>
          <w:bCs w:val="0"/>
          <w:i w:val="0"/>
          <w:iCs w:val="0"/>
          <w:noProof w:val="0"/>
          <w:color w:val="333333"/>
          <w:sz w:val="21"/>
          <w:szCs w:val="21"/>
          <w:lang w:eastAsia="ja-JP"/>
        </w:rPr>
      </w:pPr>
      <w:r w:rsidRPr="18A8110C" w:rsidR="18A8110C">
        <w:rPr>
          <w:rFonts w:ascii="Century" w:hAnsi="Century" w:eastAsia="Century" w:cs="Century"/>
          <w:b w:val="0"/>
          <w:bCs w:val="0"/>
          <w:i w:val="0"/>
          <w:iCs w:val="0"/>
          <w:noProof w:val="0"/>
          <w:color w:val="333333"/>
          <w:sz w:val="21"/>
          <w:szCs w:val="21"/>
          <w:lang w:eastAsia="ja-JP"/>
        </w:rPr>
        <w:t>さらに、空き家を放置するということは、思いもよらないトラブルに巻き込まれてしまう可能性があります。</w:t>
      </w:r>
    </w:p>
    <w:p w:rsidR="77F0529A" w:rsidP="77F0529A" w:rsidRDefault="77F0529A" w14:paraId="32A669ED" w14:textId="422FD556">
      <w:pPr>
        <w:pStyle w:val="Normal"/>
        <w:rPr>
          <w:rFonts w:ascii="Century" w:hAnsi="Century" w:eastAsia="Century" w:cs="Century"/>
          <w:b w:val="0"/>
          <w:bCs w:val="0"/>
          <w:i w:val="0"/>
          <w:iCs w:val="0"/>
          <w:noProof w:val="0"/>
          <w:color w:val="333333"/>
          <w:sz w:val="21"/>
          <w:szCs w:val="21"/>
          <w:lang w:eastAsia="ja-JP"/>
        </w:rPr>
      </w:pPr>
    </w:p>
    <w:p xmlns:wp14="http://schemas.microsoft.com/office/word/2010/wordml" w:rsidP="5A7DDD8B" w14:paraId="71095D41" wp14:textId="6B21A213">
      <w:pPr>
        <w:pStyle w:val="Heading3"/>
        <w:rPr>
          <w:rFonts w:ascii="Arial" w:hAnsi="Arial" w:eastAsia="Arial" w:cs="Arial" w:asciiTheme="majorAscii" w:hAnsiTheme="majorAscii" w:eastAsiaTheme="majorAscii" w:cstheme="majorAscii"/>
          <w:b w:val="1"/>
          <w:bCs w:val="1"/>
          <w:sz w:val="22"/>
          <w:szCs w:val="22"/>
        </w:rPr>
      </w:pPr>
      <w:r w:rsidRPr="5A7DDD8B" w:rsidR="5A7DDD8B">
        <w:rPr>
          <w:b w:val="1"/>
          <w:bCs w:val="1"/>
        </w:rPr>
        <w:t>①</w:t>
      </w:r>
      <w:r w:rsidRPr="5A7DDD8B" w:rsidR="5A7DDD8B">
        <w:rPr>
          <w:b w:val="1"/>
          <w:bCs w:val="1"/>
        </w:rPr>
        <w:t>倒壊の危険性</w:t>
      </w:r>
    </w:p>
    <w:p w:rsidR="77F0529A" w:rsidP="411CBBEF" w:rsidRDefault="77F0529A" w14:paraId="038990CB" w14:textId="6985BFC0">
      <w:pPr>
        <w:pStyle w:val="Normal"/>
        <w:rPr>
          <w:rFonts w:ascii="Century" w:hAnsi="Century" w:eastAsia="Century" w:cs="Century" w:asciiTheme="minorAscii" w:hAnsiTheme="minorAscii" w:eastAsiaTheme="minorAscii" w:cstheme="minorAscii"/>
        </w:rPr>
      </w:pPr>
      <w:r>
        <w:drawing>
          <wp:anchor distT="0" distB="0" distL="114300" distR="114300" simplePos="0" relativeHeight="251658240" behindDoc="0" locked="0" layoutInCell="1" allowOverlap="1" wp14:editId="55541A52" wp14:anchorId="2C6E6F36">
            <wp:simplePos x="0" y="0"/>
            <wp:positionH relativeFrom="column">
              <wp:align>left</wp:align>
            </wp:positionH>
            <wp:positionV relativeFrom="paragraph">
              <wp:posOffset>0</wp:posOffset>
            </wp:positionV>
            <wp:extent cx="2171700" cy="1375410"/>
            <wp:wrapSquare wrapText="bothSides"/>
            <wp:effectExtent l="0" t="0" r="0" b="0"/>
            <wp:docPr id="317004349" name="" title=""/>
            <wp:cNvGraphicFramePr>
              <a:graphicFrameLocks noChangeAspect="1"/>
            </wp:cNvGraphicFramePr>
            <a:graphic>
              <a:graphicData uri="http://schemas.openxmlformats.org/drawingml/2006/picture">
                <pic:pic>
                  <pic:nvPicPr>
                    <pic:cNvPr id="0" name=""/>
                    <pic:cNvPicPr/>
                  </pic:nvPicPr>
                  <pic:blipFill>
                    <a:blip r:embed="R9fdec3e2dd9f41d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171700" cy="1375410"/>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r w:rsidRPr="411CBBEF" w:rsidR="77F0529A">
        <w:rPr>
          <w:rFonts w:ascii="Century" w:hAnsi="Century" w:eastAsia="Century" w:cs="Century" w:asciiTheme="minorAscii" w:hAnsiTheme="minorAscii" w:eastAsiaTheme="minorAscii" w:cstheme="minorAscii"/>
        </w:rPr>
        <w:t>管理もされずに放置された家屋の傷みのスピードは一気に早くなります。特に、空き家の多くは木造建てですので、木材の腐食や漆喰の損傷は修繕をしないままにしておくと雨漏りなどで家の枠組みが腐り、倒壊の危険性が高まります。崩れた建材などが台風の際に近隣まで飛ばされて窓ガラスを割ってしまうなど、</w:t>
      </w:r>
      <w:r w:rsidRPr="411CBBEF" w:rsidR="77F0529A">
        <w:rPr>
          <w:rFonts w:ascii="Century" w:hAnsi="Century" w:eastAsia="Century" w:cs="Century" w:asciiTheme="minorAscii" w:hAnsiTheme="minorAscii" w:eastAsiaTheme="minorAscii" w:cstheme="minorAscii"/>
        </w:rPr>
        <w:t>賠償責任が生じるケースにも繋がります。</w:t>
      </w:r>
    </w:p>
    <w:p xmlns:wp14="http://schemas.microsoft.com/office/word/2010/wordml" w:rsidP="0FB04A3C" w14:paraId="1115BCC6" wp14:textId="33B40FD7">
      <w:pPr>
        <w:pStyle w:val="Normal"/>
      </w:pPr>
    </w:p>
    <w:p xmlns:wp14="http://schemas.microsoft.com/office/word/2010/wordml" w:rsidP="5A7DDD8B" w14:paraId="5238BB50" wp14:textId="7E795151">
      <w:pPr>
        <w:pStyle w:val="Heading3"/>
        <w:rPr>
          <w:rFonts w:ascii="Arial" w:hAnsi="Arial" w:eastAsia="Arial" w:cs="Arial" w:asciiTheme="majorAscii" w:hAnsiTheme="majorAscii" w:eastAsiaTheme="majorAscii" w:cstheme="majorAscii"/>
          <w:b w:val="1"/>
          <w:bCs w:val="1"/>
          <w:sz w:val="22"/>
          <w:szCs w:val="22"/>
        </w:rPr>
      </w:pPr>
      <w:r w:rsidRPr="5A7DDD8B" w:rsidR="5A7DDD8B">
        <w:rPr>
          <w:b w:val="1"/>
          <w:bCs w:val="1"/>
        </w:rPr>
        <w:t>②</w:t>
      </w:r>
      <w:proofErr w:type="spellStart"/>
      <w:r w:rsidRPr="5A7DDD8B" w:rsidR="5A7DDD8B">
        <w:rPr>
          <w:b w:val="1"/>
          <w:bCs w:val="1"/>
        </w:rPr>
        <w:t>放火などによる火災</w:t>
      </w:r>
      <w:proofErr w:type="spellEnd"/>
    </w:p>
    <w:p w:rsidR="411CBBEF" w:rsidP="18A8110C" w:rsidRDefault="411CBBEF" w14:paraId="7DEA8DD6" w14:textId="59B894C7">
      <w:pPr>
        <w:pStyle w:val="Normal"/>
        <w:rPr>
          <w:rFonts w:ascii="Century" w:hAnsi="Century" w:eastAsia="Century" w:cs="Century" w:asciiTheme="minorAscii" w:hAnsiTheme="minorAscii" w:eastAsiaTheme="minorAscii" w:cstheme="minorAscii"/>
          <w:b w:val="0"/>
          <w:bCs w:val="0"/>
          <w:i w:val="0"/>
          <w:iCs w:val="0"/>
          <w:noProof w:val="0"/>
          <w:color w:val="333333"/>
          <w:sz w:val="21"/>
          <w:szCs w:val="21"/>
          <w:lang w:eastAsia="ja-JP"/>
        </w:rPr>
      </w:pPr>
      <w:r w:rsidR="411CBBEF">
        <w:rPr/>
        <w:t/>
      </w:r>
      <w:r>
        <w:drawing>
          <wp:anchor distT="0" distB="0" distL="114300" distR="114300" simplePos="0" relativeHeight="251658240" behindDoc="0" locked="0" layoutInCell="1" allowOverlap="1" wp14:editId="21F66C42" wp14:anchorId="11867DAC">
            <wp:simplePos x="0" y="0"/>
            <wp:positionH relativeFrom="column">
              <wp:align>left</wp:align>
            </wp:positionH>
            <wp:positionV relativeFrom="paragraph">
              <wp:posOffset>0</wp:posOffset>
            </wp:positionV>
            <wp:extent cx="2123586" cy="1415724"/>
            <wp:wrapSquare wrapText="bothSides"/>
            <wp:effectExtent l="0" t="0" r="0" b="0"/>
            <wp:docPr id="2019293408" name="" title=""/>
            <wp:cNvGraphicFramePr>
              <a:graphicFrameLocks noChangeAspect="1"/>
            </wp:cNvGraphicFramePr>
            <a:graphic>
              <a:graphicData uri="http://schemas.openxmlformats.org/drawingml/2006/picture">
                <pic:pic>
                  <pic:nvPicPr>
                    <pic:cNvPr id="0" name=""/>
                    <pic:cNvPicPr/>
                  </pic:nvPicPr>
                  <pic:blipFill>
                    <a:blip r:embed="R503bd0ffa35a4dca">
                      <a:extLst>
                        <a:ext xmlns:a="http://schemas.openxmlformats.org/drawingml/2006/main" uri="{28A0092B-C50C-407E-A947-70E740481C1C}">
                          <a14:useLocalDpi val="0"/>
                        </a:ext>
                      </a:extLst>
                    </a:blip>
                    <a:stretch>
                      <a:fillRect/>
                    </a:stretch>
                  </pic:blipFill>
                  <pic:spPr>
                    <a:xfrm>
                      <a:off x="0" y="0"/>
                      <a:ext cx="2123586" cy="1415724"/>
                    </a:xfrm>
                    <a:prstGeom prst="rect">
                      <a:avLst/>
                    </a:prstGeom>
                  </pic:spPr>
                </pic:pic>
              </a:graphicData>
            </a:graphic>
            <wp14:sizeRelH relativeFrom="page">
              <wp14:pctWidth>0</wp14:pctWidth>
            </wp14:sizeRelH>
            <wp14:sizeRelV relativeFrom="page">
              <wp14:pctHeight>0</wp14:pctHeight>
            </wp14:sizeRelV>
          </wp:anchor>
        </w:drawing>
      </w:r>
      <w:r w:rsidRPr="5B4D4A07" w:rsidR="5B4D4A07">
        <w:rPr>
          <w:rFonts w:ascii="Century" w:hAnsi="Century" w:eastAsia="Century" w:cs="Century" w:asciiTheme="minorAscii" w:hAnsiTheme="minorAscii" w:eastAsiaTheme="minorAscii" w:cstheme="minorAscii"/>
          <w:sz w:val="21"/>
          <w:szCs w:val="21"/>
        </w:rPr>
        <w:t>総務省による平成30年の</w:t>
      </w:r>
      <w:r w:rsidRPr="5A7DDD8B" w:rsidR="5B4D4A07">
        <w:rPr>
          <w:rFonts w:ascii="Century" w:hAnsi="Century" w:eastAsia="Century" w:cs="Century" w:asciiTheme="minorAscii" w:hAnsiTheme="minorAscii" w:eastAsiaTheme="minorAscii" w:cstheme="minorAscii"/>
          <w:b w:val="0"/>
          <w:bCs w:val="0"/>
          <w:i w:val="0"/>
          <w:iCs w:val="0"/>
          <w:noProof w:val="0"/>
          <w:color w:val="333333"/>
          <w:sz w:val="21"/>
          <w:szCs w:val="21"/>
          <w:lang w:eastAsia="ja-JP"/>
        </w:rPr>
        <w:t>総出火件数は37,981件で、そのうち「放火」及び「放火の疑い」が1位の出火原因となっています。空き家のみの火災にとどまらず、隣家への延焼の可能性も大いに考えられるため、その際の損害賠償は甚大になってしまいます。</w:t>
      </w:r>
    </w:p>
    <w:p xmlns:wp14="http://schemas.microsoft.com/office/word/2010/wordml" w:rsidP="0FB04A3C" w14:paraId="3670E5B6" wp14:textId="48DDDCE9">
      <w:pPr>
        <w:pStyle w:val="Normal"/>
      </w:pPr>
    </w:p>
    <w:p w:rsidR="5B4D4A07" w:rsidP="5A7DDD8B" w:rsidRDefault="5B4D4A07" w14:paraId="76E173D4" w14:textId="5D9E700B">
      <w:pPr>
        <w:pStyle w:val="Heading3"/>
        <w:rPr>
          <w:rFonts w:ascii="Arial" w:hAnsi="Arial" w:eastAsia="Arial" w:cs="Arial" w:asciiTheme="majorAscii" w:hAnsiTheme="majorAscii" w:eastAsiaTheme="majorAscii" w:cstheme="majorAscii"/>
          <w:b w:val="1"/>
          <w:bCs w:val="1"/>
          <w:sz w:val="22"/>
          <w:szCs w:val="22"/>
        </w:rPr>
      </w:pPr>
      <w:r w:rsidRPr="5A7DDD8B" w:rsidR="5A7DDD8B">
        <w:rPr>
          <w:b w:val="1"/>
          <w:bCs w:val="1"/>
        </w:rPr>
        <w:t>③</w:t>
      </w:r>
      <w:proofErr w:type="spellStart"/>
      <w:r w:rsidRPr="5A7DDD8B" w:rsidR="5A7DDD8B">
        <w:rPr>
          <w:b w:val="1"/>
          <w:bCs w:val="1"/>
        </w:rPr>
        <w:t>犯罪の温床に</w:t>
      </w:r>
      <w:proofErr w:type="spellEnd"/>
    </w:p>
    <w:p w:rsidR="5B4D4A07" w:rsidP="5B4D4A07" w:rsidRDefault="5B4D4A07" w14:paraId="21FAEF8F" w14:textId="04EF9906">
      <w:pPr>
        <w:pStyle w:val="Normal"/>
      </w:pPr>
      <w:r w:rsidR="5B4D4A07">
        <w:rPr/>
        <w:t/>
      </w:r>
      <w:r>
        <w:drawing>
          <wp:anchor distT="0" distB="0" distL="114300" distR="114300" simplePos="0" relativeHeight="251658240" behindDoc="0" locked="0" layoutInCell="1" allowOverlap="1" wp14:editId="597642B3" wp14:anchorId="0FCECF0F">
            <wp:simplePos x="0" y="0"/>
            <wp:positionH relativeFrom="column">
              <wp:align>left</wp:align>
            </wp:positionH>
            <wp:positionV relativeFrom="paragraph">
              <wp:posOffset>0</wp:posOffset>
            </wp:positionV>
            <wp:extent cx="2047875" cy="1365250"/>
            <wp:wrapSquare wrapText="bothSides"/>
            <wp:effectExtent l="0" t="0" r="0" b="0"/>
            <wp:docPr id="826065023" name="" title=""/>
            <wp:cNvGraphicFramePr>
              <a:graphicFrameLocks noChangeAspect="1"/>
            </wp:cNvGraphicFramePr>
            <a:graphic>
              <a:graphicData uri="http://schemas.openxmlformats.org/drawingml/2006/picture">
                <pic:pic>
                  <pic:nvPicPr>
                    <pic:cNvPr id="0" name=""/>
                    <pic:cNvPicPr/>
                  </pic:nvPicPr>
                  <pic:blipFill>
                    <a:blip r:embed="R7f802f957d8e4f4c">
                      <a:extLst>
                        <a:ext xmlns:a="http://schemas.openxmlformats.org/drawingml/2006/main" uri="{28A0092B-C50C-407E-A947-70E740481C1C}">
                          <a14:useLocalDpi val="0"/>
                        </a:ext>
                      </a:extLst>
                    </a:blip>
                    <a:stretch>
                      <a:fillRect/>
                    </a:stretch>
                  </pic:blipFill>
                  <pic:spPr>
                    <a:xfrm>
                      <a:off x="0" y="0"/>
                      <a:ext cx="2047875" cy="1365250"/>
                    </a:xfrm>
                    <a:prstGeom prst="rect">
                      <a:avLst/>
                    </a:prstGeom>
                  </pic:spPr>
                </pic:pic>
              </a:graphicData>
            </a:graphic>
            <wp14:sizeRelH relativeFrom="page">
              <wp14:pctWidth>0</wp14:pctWidth>
            </wp14:sizeRelH>
            <wp14:sizeRelV relativeFrom="page">
              <wp14:pctHeight>0</wp14:pctHeight>
            </wp14:sizeRelV>
          </wp:anchor>
        </w:drawing>
      </w:r>
      <w:r w:rsidR="18A8110C">
        <w:rPr/>
        <w:t>ポストに溜まったチラシや伸びきった植物、ゴミやほこりが堆積している様子で、その建物が空き家であることはほとんど一目瞭然です。セキュリティーも甘く、室内への侵入が容易なので不審者が寝泊まりしたり犯罪場所に使われてしまう可能性があります。</w:t>
      </w:r>
    </w:p>
    <w:p xmlns:wp14="http://schemas.microsoft.com/office/word/2010/wordml" w:rsidP="0FB04A3C" w14:paraId="0B1A1471" wp14:textId="62F4F1AE">
      <w:pPr>
        <w:pStyle w:val="Normal"/>
      </w:pPr>
      <w:r>
        <w:br/>
      </w:r>
      <w:r w:rsidRPr="5A7DDD8B" w:rsidR="5A7DDD8B">
        <w:rPr>
          <w:rStyle w:val="Heading2Char"/>
          <w:b w:val="1"/>
          <w:bCs w:val="1"/>
          <w:noProof w:val="0"/>
          <w:sz w:val="24"/>
          <w:szCs w:val="24"/>
        </w:rPr>
        <w:t>３．解体工事はどのタイミングでやればいいの？</w:t>
      </w:r>
    </w:p>
    <w:p xmlns:wp14="http://schemas.microsoft.com/office/word/2010/wordml" w:rsidP="18A8110C" w14:paraId="569A6770" wp14:textId="0DF2439E">
      <w:pPr>
        <w:pStyle w:val="Normal"/>
        <w:rPr>
          <w:rFonts w:ascii="Century" w:hAnsi="Century" w:eastAsia="Century" w:cs="Century"/>
          <w:b w:val="0"/>
          <w:bCs w:val="0"/>
          <w:i w:val="0"/>
          <w:iCs w:val="0"/>
          <w:noProof w:val="0"/>
          <w:color w:val="1D1C1D"/>
          <w:sz w:val="21"/>
          <w:szCs w:val="21"/>
          <w:lang w:eastAsia="ja-JP"/>
        </w:rPr>
      </w:pPr>
      <w:r w:rsidRPr="18A8110C" w:rsidR="18A8110C">
        <w:rPr>
          <w:rFonts w:ascii="Century" w:hAnsi="Century" w:eastAsia="Century" w:cs="Century"/>
          <w:b w:val="0"/>
          <w:bCs w:val="0"/>
          <w:i w:val="0"/>
          <w:iCs w:val="0"/>
          <w:noProof w:val="0"/>
          <w:color w:val="1D1C1D"/>
          <w:sz w:val="21"/>
          <w:szCs w:val="21"/>
          <w:lang w:eastAsia="ja-JP"/>
        </w:rPr>
        <w:t>空き家の放置による様々な危険性をご説明してきたように、とにかく空き家の解体は</w:t>
      </w:r>
      <w:r w:rsidRPr="18A8110C" w:rsidR="18A8110C">
        <w:rPr>
          <w:rFonts w:ascii="Century" w:hAnsi="Century" w:eastAsia="Century" w:cs="Century"/>
          <w:b w:val="1"/>
          <w:bCs w:val="1"/>
          <w:i w:val="0"/>
          <w:iCs w:val="0"/>
          <w:noProof w:val="0"/>
          <w:color w:val="1D1C1D"/>
          <w:sz w:val="21"/>
          <w:szCs w:val="21"/>
          <w:lang w:eastAsia="ja-JP"/>
        </w:rPr>
        <w:t>「できるだけ早く」</w:t>
      </w:r>
      <w:r w:rsidRPr="18A8110C" w:rsidR="18A8110C">
        <w:rPr>
          <w:rFonts w:ascii="Century" w:hAnsi="Century" w:eastAsia="Century" w:cs="Century"/>
          <w:b w:val="0"/>
          <w:bCs w:val="0"/>
          <w:i w:val="0"/>
          <w:iCs w:val="0"/>
          <w:noProof w:val="0"/>
          <w:color w:val="1D1C1D"/>
          <w:sz w:val="21"/>
          <w:szCs w:val="21"/>
          <w:lang w:eastAsia="ja-JP"/>
        </w:rPr>
        <w:t>が原則です。</w:t>
      </w:r>
    </w:p>
    <w:p xmlns:wp14="http://schemas.microsoft.com/office/word/2010/wordml" w:rsidP="18A8110C" w14:paraId="62551ECA" wp14:textId="3B3B723A">
      <w:pPr>
        <w:pStyle w:val="Normal"/>
        <w:rPr>
          <w:rFonts w:ascii="Century" w:hAnsi="Century" w:eastAsia="Century" w:cs="Century"/>
          <w:b w:val="0"/>
          <w:bCs w:val="0"/>
          <w:i w:val="0"/>
          <w:iCs w:val="0"/>
          <w:noProof w:val="0"/>
          <w:color w:val="1D1C1D"/>
          <w:sz w:val="21"/>
          <w:szCs w:val="21"/>
          <w:lang w:eastAsia="ja-JP"/>
        </w:rPr>
      </w:pPr>
      <w:r w:rsidRPr="18A8110C" w:rsidR="18A8110C">
        <w:rPr>
          <w:rFonts w:ascii="Century" w:hAnsi="Century" w:eastAsia="Century" w:cs="Century"/>
          <w:b w:val="0"/>
          <w:bCs w:val="0"/>
          <w:i w:val="0"/>
          <w:iCs w:val="0"/>
          <w:noProof w:val="0"/>
          <w:color w:val="1D1C1D"/>
          <w:sz w:val="21"/>
          <w:szCs w:val="21"/>
          <w:lang w:eastAsia="ja-JP"/>
        </w:rPr>
        <w:t>上記２の項目に書いたように、以前は更地より家屋が建っているほうが税金が安くなってしまうという仕組みがあったために現在のような「空き家問題」が起きる事態に。しかし、その問題を受けて現在では「空き家を保有しているだけで固定資産税が上がる（軽減措置が受けられなくなる）」措置を取っている自治体が増え続けています。</w:t>
      </w:r>
    </w:p>
    <w:p xmlns:wp14="http://schemas.microsoft.com/office/word/2010/wordml" w:rsidP="18A8110C" w14:paraId="0C902440" wp14:textId="156BDF90">
      <w:pPr>
        <w:pStyle w:val="Normal"/>
        <w:rPr>
          <w:rFonts w:ascii="Century" w:hAnsi="Century" w:eastAsia="Century" w:cs="Century"/>
          <w:b w:val="0"/>
          <w:bCs w:val="0"/>
          <w:i w:val="0"/>
          <w:iCs w:val="0"/>
          <w:noProof w:val="0"/>
          <w:color w:val="1D1C1D"/>
          <w:sz w:val="21"/>
          <w:szCs w:val="21"/>
          <w:lang w:eastAsia="ja-JP"/>
        </w:rPr>
      </w:pPr>
      <w:r w:rsidRPr="18A8110C" w:rsidR="18A8110C">
        <w:rPr>
          <w:rFonts w:ascii="Century" w:hAnsi="Century" w:eastAsia="Century" w:cs="Century"/>
          <w:b w:val="0"/>
          <w:bCs w:val="0"/>
          <w:i w:val="0"/>
          <w:iCs w:val="0"/>
          <w:noProof w:val="0"/>
          <w:color w:val="1D1C1D"/>
          <w:sz w:val="21"/>
          <w:szCs w:val="21"/>
          <w:lang w:eastAsia="ja-JP"/>
        </w:rPr>
        <w:t>また、古い家屋に多く使われてきた有害物質、アスベストやその他の建材の処分費も年々上昇しています。</w:t>
      </w:r>
    </w:p>
    <w:p xmlns:wp14="http://schemas.microsoft.com/office/word/2010/wordml" w:rsidP="18A8110C" w14:paraId="4E5E98AC" wp14:textId="6F76B023">
      <w:pPr>
        <w:pStyle w:val="Normal"/>
        <w:rPr>
          <w:rFonts w:ascii="Century" w:hAnsi="Century" w:eastAsia="Century" w:cs="Century"/>
          <w:b w:val="0"/>
          <w:bCs w:val="0"/>
          <w:i w:val="0"/>
          <w:iCs w:val="0"/>
          <w:noProof w:val="0"/>
          <w:color w:val="1D1C1D"/>
          <w:sz w:val="21"/>
          <w:szCs w:val="21"/>
          <w:lang w:eastAsia="ja-JP"/>
        </w:rPr>
      </w:pPr>
      <w:r w:rsidRPr="18A8110C" w:rsidR="18A8110C">
        <w:rPr>
          <w:rFonts w:ascii="Century" w:hAnsi="Century" w:eastAsia="Century" w:cs="Century"/>
          <w:b w:val="0"/>
          <w:bCs w:val="0"/>
          <w:i w:val="0"/>
          <w:iCs w:val="0"/>
          <w:noProof w:val="0"/>
          <w:color w:val="1D1C1D"/>
          <w:sz w:val="21"/>
          <w:szCs w:val="21"/>
          <w:lang w:eastAsia="ja-JP"/>
        </w:rPr>
        <w:t>つまり、「空き家を持っているだけでどんどん諸費用が高くなる」ことは明らかです。</w:t>
      </w:r>
    </w:p>
    <w:p xmlns:wp14="http://schemas.microsoft.com/office/word/2010/wordml" w:rsidP="18A8110C" w14:paraId="7F5E975F" wp14:textId="5C6D644E">
      <w:pPr>
        <w:pStyle w:val="Normal"/>
        <w:rPr>
          <w:rFonts w:ascii="Century" w:hAnsi="Century" w:eastAsia="Century" w:cs="Century"/>
          <w:b w:val="0"/>
          <w:bCs w:val="0"/>
          <w:i w:val="0"/>
          <w:iCs w:val="0"/>
          <w:noProof w:val="0"/>
          <w:color w:val="1D1C1D"/>
          <w:sz w:val="21"/>
          <w:szCs w:val="21"/>
          <w:lang w:eastAsia="ja-JP"/>
        </w:rPr>
      </w:pPr>
    </w:p>
    <w:p xmlns:wp14="http://schemas.microsoft.com/office/word/2010/wordml" w:rsidP="5A7DDD8B" w14:paraId="133C449E" wp14:textId="0C05AE6E">
      <w:pPr>
        <w:pStyle w:val="Heading2"/>
        <w:rPr>
          <w:rFonts w:ascii="Arial" w:hAnsi="Arial" w:eastAsia="Arial" w:cs="Arial" w:asciiTheme="majorAscii" w:hAnsiTheme="majorAscii" w:eastAsiaTheme="majorAscii" w:cstheme="majorAscii"/>
          <w:b w:val="1"/>
          <w:bCs w:val="1"/>
          <w:i w:val="0"/>
          <w:iCs w:val="0"/>
          <w:noProof w:val="0"/>
          <w:color w:val="1D1C1D"/>
          <w:sz w:val="24"/>
          <w:szCs w:val="24"/>
          <w:lang w:eastAsia="ja-JP"/>
        </w:rPr>
      </w:pPr>
      <w:r w:rsidRPr="5A7DDD8B" w:rsidR="5A7DDD8B">
        <w:rPr>
          <w:b w:val="1"/>
          <w:bCs w:val="1"/>
          <w:noProof w:val="0"/>
          <w:sz w:val="24"/>
          <w:szCs w:val="24"/>
        </w:rPr>
        <w:t>４．解体予定の空き家を持っていたらすぐ動く！</w:t>
      </w:r>
    </w:p>
    <w:p xmlns:wp14="http://schemas.microsoft.com/office/word/2010/wordml" w:rsidP="0FB04A3C" w14:paraId="05D86D92" wp14:textId="7218F832">
      <w:pPr>
        <w:pStyle w:val="Normal"/>
      </w:pPr>
      <w:r>
        <w:drawing>
          <wp:inline xmlns:wp14="http://schemas.microsoft.com/office/word/2010/wordprocessingDrawing" wp14:editId="218841EE" wp14:anchorId="1854C74B">
            <wp:extent cx="3019425" cy="2006660"/>
            <wp:effectExtent l="0" t="0" r="0" b="0"/>
            <wp:docPr id="1932488287" name="" title=""/>
            <wp:cNvGraphicFramePr>
              <a:graphicFrameLocks noChangeAspect="1"/>
            </wp:cNvGraphicFramePr>
            <a:graphic>
              <a:graphicData uri="http://schemas.openxmlformats.org/drawingml/2006/picture">
                <pic:pic>
                  <pic:nvPicPr>
                    <pic:cNvPr id="0" name=""/>
                    <pic:cNvPicPr/>
                  </pic:nvPicPr>
                  <pic:blipFill>
                    <a:blip r:embed="Rf5732b6bfef143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19425" cy="2006660"/>
                    </a:xfrm>
                    <a:prstGeom prst="rect">
                      <a:avLst/>
                    </a:prstGeom>
                  </pic:spPr>
                </pic:pic>
              </a:graphicData>
            </a:graphic>
          </wp:inline>
        </w:drawing>
      </w:r>
    </w:p>
    <w:p xmlns:wp14="http://schemas.microsoft.com/office/word/2010/wordml" w:rsidP="18A8110C" w14:paraId="4BC2615F" wp14:textId="620FCAC4">
      <w:pPr>
        <w:pStyle w:val="Normal"/>
        <w:rPr>
          <w:rFonts w:ascii="Century" w:hAnsi="Century" w:eastAsia="Century" w:cs="Century"/>
          <w:b w:val="0"/>
          <w:bCs w:val="0"/>
          <w:i w:val="0"/>
          <w:iCs w:val="0"/>
          <w:noProof w:val="0"/>
          <w:color w:val="1D1C1D"/>
          <w:sz w:val="21"/>
          <w:szCs w:val="21"/>
          <w:lang w:eastAsia="ja-JP"/>
        </w:rPr>
      </w:pPr>
    </w:p>
    <w:p xmlns:wp14="http://schemas.microsoft.com/office/word/2010/wordml" w:rsidP="18A8110C" w14:paraId="5CD10EAE" wp14:textId="5C9EC7A1">
      <w:pPr>
        <w:pStyle w:val="ListParagraph"/>
        <w:numPr>
          <w:ilvl w:val="0"/>
          <w:numId w:val="1"/>
        </w:numPr>
        <w:ind w:leftChars="0"/>
        <w:rPr>
          <w:rFonts w:ascii="Century" w:hAnsi="Century" w:eastAsia="Century" w:cs="Century" w:asciiTheme="minorAscii" w:hAnsiTheme="minorAscii" w:eastAsiaTheme="minorAscii" w:cstheme="minorAscii"/>
          <w:b w:val="0"/>
          <w:bCs w:val="0"/>
          <w:i w:val="0"/>
          <w:iCs w:val="0"/>
          <w:color w:val="1D1C1D"/>
          <w:sz w:val="21"/>
          <w:szCs w:val="21"/>
        </w:rPr>
      </w:pPr>
      <w:r w:rsidRPr="18A8110C" w:rsidR="18A8110C">
        <w:rPr>
          <w:rFonts w:ascii="Century" w:hAnsi="Century" w:eastAsia="Century" w:cs="Century"/>
          <w:b w:val="1"/>
          <w:bCs w:val="1"/>
          <w:i w:val="0"/>
          <w:iCs w:val="0"/>
          <w:noProof w:val="0"/>
          <w:color w:val="1D1C1D"/>
          <w:sz w:val="21"/>
          <w:szCs w:val="21"/>
          <w:lang w:eastAsia="ja-JP"/>
        </w:rPr>
        <w:t>空き家が急増中</w:t>
      </w:r>
    </w:p>
    <w:p xmlns:wp14="http://schemas.microsoft.com/office/word/2010/wordml" w:rsidP="18A8110C" w14:paraId="478FADB2" wp14:textId="43AFE7F3">
      <w:pPr>
        <w:pStyle w:val="ListParagraph"/>
        <w:numPr>
          <w:ilvl w:val="0"/>
          <w:numId w:val="1"/>
        </w:numPr>
        <w:ind w:leftChars="0"/>
        <w:rPr>
          <w:rFonts w:ascii="Century" w:hAnsi="Century" w:eastAsia="Century" w:cs="Century" w:asciiTheme="minorAscii" w:hAnsiTheme="minorAscii" w:eastAsiaTheme="minorAscii" w:cstheme="minorAscii"/>
          <w:b w:val="0"/>
          <w:bCs w:val="0"/>
          <w:i w:val="0"/>
          <w:iCs w:val="0"/>
          <w:noProof w:val="0"/>
          <w:color w:val="1D1C1D"/>
          <w:sz w:val="21"/>
          <w:szCs w:val="21"/>
          <w:lang w:eastAsia="ja-JP"/>
        </w:rPr>
      </w:pPr>
      <w:r w:rsidRPr="18A8110C" w:rsidR="18A8110C">
        <w:rPr>
          <w:rFonts w:ascii="Century" w:hAnsi="Century" w:eastAsia="Century" w:cs="Century"/>
          <w:b w:val="1"/>
          <w:bCs w:val="1"/>
          <w:i w:val="0"/>
          <w:iCs w:val="0"/>
          <w:noProof w:val="0"/>
          <w:color w:val="1D1C1D"/>
          <w:sz w:val="21"/>
          <w:szCs w:val="21"/>
          <w:lang w:eastAsia="ja-JP"/>
        </w:rPr>
        <w:t>空き家を放置しておくと思わぬトラブルに巻き込まれる</w:t>
      </w:r>
    </w:p>
    <w:p xmlns:wp14="http://schemas.microsoft.com/office/word/2010/wordml" w:rsidP="18A8110C" w14:paraId="53AD652E" wp14:textId="7E62BB5B">
      <w:pPr>
        <w:pStyle w:val="ListParagraph"/>
        <w:numPr>
          <w:ilvl w:val="0"/>
          <w:numId w:val="1"/>
        </w:numPr>
        <w:ind w:leftChars="0"/>
        <w:rPr>
          <w:rFonts w:ascii="Century" w:hAnsi="Century" w:eastAsia="Century" w:cs="Century" w:asciiTheme="minorAscii" w:hAnsiTheme="minorAscii" w:eastAsiaTheme="minorAscii" w:cstheme="minorAscii"/>
          <w:b w:val="0"/>
          <w:bCs w:val="0"/>
          <w:i w:val="0"/>
          <w:iCs w:val="0"/>
          <w:noProof w:val="0"/>
          <w:color w:val="1D1C1D"/>
          <w:sz w:val="21"/>
          <w:szCs w:val="21"/>
          <w:lang w:eastAsia="ja-JP"/>
        </w:rPr>
      </w:pPr>
      <w:r w:rsidRPr="18A8110C" w:rsidR="18A8110C">
        <w:rPr>
          <w:rFonts w:ascii="Century" w:hAnsi="Century" w:eastAsia="Century" w:cs="Century"/>
          <w:b w:val="1"/>
          <w:bCs w:val="1"/>
          <w:i w:val="0"/>
          <w:iCs w:val="0"/>
          <w:noProof w:val="0"/>
          <w:color w:val="1D1C1D"/>
          <w:sz w:val="21"/>
          <w:szCs w:val="21"/>
          <w:lang w:eastAsia="ja-JP"/>
        </w:rPr>
        <w:t>空き家を持っているだけでお金がかかる</w:t>
      </w:r>
    </w:p>
    <w:p xmlns:wp14="http://schemas.microsoft.com/office/word/2010/wordml" w:rsidP="18A8110C" w14:paraId="1FCA418A" wp14:textId="02313708">
      <w:pPr>
        <w:pStyle w:val="Normal"/>
        <w:rPr>
          <w:rFonts w:ascii="Century" w:hAnsi="Century" w:eastAsia="Century" w:cs="Century"/>
          <w:b w:val="0"/>
          <w:bCs w:val="0"/>
          <w:i w:val="0"/>
          <w:iCs w:val="0"/>
          <w:noProof w:val="0"/>
          <w:color w:val="1D1C1D"/>
          <w:sz w:val="21"/>
          <w:szCs w:val="21"/>
          <w:lang w:eastAsia="ja-JP"/>
        </w:rPr>
      </w:pPr>
    </w:p>
    <w:p xmlns:wp14="http://schemas.microsoft.com/office/word/2010/wordml" w:rsidP="18A8110C" w14:paraId="40A4498B" wp14:textId="2008CFAD">
      <w:pPr>
        <w:pStyle w:val="Normal"/>
        <w:rPr>
          <w:rFonts w:ascii="Century" w:hAnsi="Century" w:eastAsia="Century" w:cs="Century"/>
          <w:b w:val="0"/>
          <w:bCs w:val="0"/>
          <w:i w:val="0"/>
          <w:iCs w:val="0"/>
          <w:noProof w:val="0"/>
          <w:color w:val="1D1C1D"/>
          <w:sz w:val="21"/>
          <w:szCs w:val="21"/>
          <w:lang w:eastAsia="ja-JP"/>
        </w:rPr>
      </w:pPr>
      <w:r w:rsidRPr="18A8110C" w:rsidR="18A8110C">
        <w:rPr>
          <w:rFonts w:ascii="Century" w:hAnsi="Century" w:eastAsia="Century" w:cs="Century"/>
          <w:b w:val="0"/>
          <w:bCs w:val="0"/>
          <w:i w:val="0"/>
          <w:iCs w:val="0"/>
          <w:noProof w:val="0"/>
          <w:color w:val="1D1C1D"/>
          <w:sz w:val="21"/>
          <w:szCs w:val="21"/>
          <w:lang w:eastAsia="ja-JP"/>
        </w:rPr>
        <w:t>これらについて、説明してきました。</w:t>
      </w:r>
    </w:p>
    <w:p xmlns:wp14="http://schemas.microsoft.com/office/word/2010/wordml" w:rsidP="18A8110C" w14:paraId="252D8FF2" wp14:textId="0B1E7ABC">
      <w:pPr>
        <w:pStyle w:val="Normal"/>
        <w:rPr>
          <w:rFonts w:ascii="Century" w:hAnsi="Century" w:eastAsia="Century" w:cs="Century"/>
          <w:b w:val="0"/>
          <w:bCs w:val="0"/>
          <w:i w:val="0"/>
          <w:iCs w:val="0"/>
          <w:noProof w:val="0"/>
          <w:color w:val="1D1C1D"/>
          <w:sz w:val="21"/>
          <w:szCs w:val="21"/>
          <w:lang w:eastAsia="ja-JP"/>
        </w:rPr>
      </w:pPr>
      <w:r w:rsidRPr="18A8110C" w:rsidR="18A8110C">
        <w:rPr>
          <w:rFonts w:ascii="Century" w:hAnsi="Century" w:eastAsia="Century" w:cs="Century"/>
          <w:b w:val="0"/>
          <w:bCs w:val="0"/>
          <w:i w:val="0"/>
          <w:iCs w:val="0"/>
          <w:noProof w:val="0"/>
          <w:color w:val="1D1C1D"/>
          <w:sz w:val="21"/>
          <w:szCs w:val="21"/>
          <w:lang w:eastAsia="ja-JP"/>
        </w:rPr>
        <w:t>「ただ壊すだけなのにこんなにお金がかかるの？！」という理由や、手続きの煩わしさから、つい放置してしまっている人も多い空き家。</w:t>
      </w:r>
    </w:p>
    <w:p xmlns:wp14="http://schemas.microsoft.com/office/word/2010/wordml" w:rsidP="18A8110C" w14:paraId="5C4D962F" wp14:textId="0B9A19C3">
      <w:pPr>
        <w:pStyle w:val="Normal"/>
        <w:rPr>
          <w:rFonts w:ascii="Century" w:hAnsi="Century" w:eastAsia="Century" w:cs="Century"/>
          <w:b w:val="0"/>
          <w:bCs w:val="0"/>
          <w:i w:val="0"/>
          <w:iCs w:val="0"/>
          <w:noProof w:val="0"/>
          <w:color w:val="1D1C1D"/>
          <w:sz w:val="21"/>
          <w:szCs w:val="21"/>
          <w:lang w:eastAsia="ja-JP"/>
        </w:rPr>
      </w:pPr>
      <w:r w:rsidRPr="18A8110C" w:rsidR="18A8110C">
        <w:rPr>
          <w:rFonts w:ascii="Century" w:hAnsi="Century" w:eastAsia="Century" w:cs="Century"/>
          <w:b w:val="0"/>
          <w:bCs w:val="0"/>
          <w:i w:val="0"/>
          <w:iCs w:val="0"/>
          <w:noProof w:val="0"/>
          <w:color w:val="1D1C1D"/>
          <w:sz w:val="21"/>
          <w:szCs w:val="21"/>
          <w:lang w:eastAsia="ja-JP"/>
        </w:rPr>
        <w:t>しかし、放置すればするだけトラブルに巻き込まれる危険性が高まり、解体費用も年々上昇していく見込みであることから、空き家はとにかく早く解体してしまうことが大切です。</w:t>
      </w:r>
    </w:p>
    <w:p xmlns:wp14="http://schemas.microsoft.com/office/word/2010/wordml" w:rsidP="18A8110C" w14:paraId="5BADD4ED" wp14:textId="22069628">
      <w:pPr>
        <w:pStyle w:val="Normal"/>
        <w:rPr>
          <w:rFonts w:ascii="Century" w:hAnsi="Century" w:eastAsia="Century" w:cs="Century"/>
          <w:b w:val="0"/>
          <w:bCs w:val="0"/>
          <w:i w:val="0"/>
          <w:iCs w:val="0"/>
          <w:noProof w:val="0"/>
          <w:color w:val="1D1C1D"/>
          <w:sz w:val="21"/>
          <w:szCs w:val="21"/>
          <w:lang w:eastAsia="ja-JP"/>
        </w:rPr>
      </w:pPr>
      <w:r w:rsidRPr="18A8110C" w:rsidR="18A8110C">
        <w:rPr>
          <w:rFonts w:ascii="Century" w:hAnsi="Century" w:eastAsia="Century" w:cs="Century"/>
          <w:b w:val="0"/>
          <w:bCs w:val="0"/>
          <w:i w:val="0"/>
          <w:iCs w:val="0"/>
          <w:noProof w:val="0"/>
          <w:color w:val="1D1C1D"/>
          <w:sz w:val="21"/>
          <w:szCs w:val="21"/>
          <w:lang w:eastAsia="ja-JP"/>
        </w:rPr>
        <w:t>「早くやっておけばよかった…」とあとあと後悔しないために、少しでも早いアクションを。</w:t>
      </w:r>
    </w:p>
    <w:sectPr>
      <w:pgSz w:w="11906" w:h="16838" w:orient="portrait"/>
      <w:pgMar w:top="1440" w:right="1440" w:bottom="1440" w:left="1440" w:header="720" w:footer="720" w:gutter="0"/>
      <w:cols w:space="720"/>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420" w:hanging="420"/>
      </w:pPr>
      <w:rPr>
        <w:rFonts w:hint="default" w:ascii="Symbol" w:hAnsi="Symbol"/>
      </w:rPr>
    </w:lvl>
    <w:lvl xmlns:w="http://schemas.openxmlformats.org/wordprocessingml/2006/main" w:ilvl="1">
      <w:start w:val="1"/>
      <w:numFmt w:val="bullet"/>
      <w:lvlText w:val="o"/>
      <w:lvlJc w:val="left"/>
      <w:pPr>
        <w:ind w:left="840" w:hanging="420"/>
      </w:pPr>
      <w:rPr>
        <w:rFonts w:hint="default" w:ascii="Courier New" w:hAnsi="Courier New"/>
      </w:rPr>
    </w:lvl>
    <w:lvl xmlns:w="http://schemas.openxmlformats.org/wordprocessingml/2006/main" w:ilvl="2">
      <w:start w:val="1"/>
      <w:numFmt w:val="bullet"/>
      <w:lvlText w:val=""/>
      <w:lvlJc w:val="left"/>
      <w:pPr>
        <w:ind w:left="1260" w:hanging="420"/>
      </w:pPr>
      <w:rPr>
        <w:rFonts w:hint="default" w:ascii="Wingdings" w:hAnsi="Wingdings"/>
      </w:rPr>
    </w:lvl>
    <w:lvl xmlns:w="http://schemas.openxmlformats.org/wordprocessingml/2006/main" w:ilvl="3">
      <w:start w:val="1"/>
      <w:numFmt w:val="bullet"/>
      <w:lvlText w:val=""/>
      <w:lvlJc w:val="left"/>
      <w:pPr>
        <w:ind w:left="1680" w:hanging="420"/>
      </w:pPr>
      <w:rPr>
        <w:rFonts w:hint="default" w:ascii="Symbol" w:hAnsi="Symbol"/>
      </w:rPr>
    </w:lvl>
    <w:lvl xmlns:w="http://schemas.openxmlformats.org/wordprocessingml/2006/main" w:ilvl="4">
      <w:start w:val="1"/>
      <w:numFmt w:val="bullet"/>
      <w:lvlText w:val="o"/>
      <w:lvlJc w:val="left"/>
      <w:pPr>
        <w:ind w:left="2100" w:hanging="420"/>
      </w:pPr>
      <w:rPr>
        <w:rFonts w:hint="default" w:ascii="Courier New" w:hAnsi="Courier New"/>
      </w:rPr>
    </w:lvl>
    <w:lvl xmlns:w="http://schemas.openxmlformats.org/wordprocessingml/2006/main" w:ilvl="5">
      <w:start w:val="1"/>
      <w:numFmt w:val="bullet"/>
      <w:lvlText w:val=""/>
      <w:lvlJc w:val="left"/>
      <w:pPr>
        <w:ind w:left="2520" w:hanging="420"/>
      </w:pPr>
      <w:rPr>
        <w:rFonts w:hint="default" w:ascii="Wingdings" w:hAnsi="Wingdings"/>
      </w:rPr>
    </w:lvl>
    <w:lvl xmlns:w="http://schemas.openxmlformats.org/wordprocessingml/2006/main" w:ilvl="6">
      <w:start w:val="1"/>
      <w:numFmt w:val="bullet"/>
      <w:lvlText w:val=""/>
      <w:lvlJc w:val="left"/>
      <w:pPr>
        <w:ind w:left="2940" w:hanging="420"/>
      </w:pPr>
      <w:rPr>
        <w:rFonts w:hint="default" w:ascii="Symbol" w:hAnsi="Symbol"/>
      </w:rPr>
    </w:lvl>
    <w:lvl xmlns:w="http://schemas.openxmlformats.org/wordprocessingml/2006/main" w:ilvl="7">
      <w:start w:val="1"/>
      <w:numFmt w:val="bullet"/>
      <w:lvlText w:val="o"/>
      <w:lvlJc w:val="left"/>
      <w:pPr>
        <w:ind w:left="3360" w:hanging="420"/>
      </w:pPr>
      <w:rPr>
        <w:rFonts w:hint="default" w:ascii="Courier New" w:hAnsi="Courier New"/>
      </w:rPr>
    </w:lvl>
    <w:lvl xmlns:w="http://schemas.openxmlformats.org/wordprocessingml/2006/main" w:ilvl="8">
      <w:start w:val="1"/>
      <w:numFmt w:val="bullet"/>
      <w:lvlText w:val=""/>
      <w:lvlJc w:val="left"/>
      <w:pPr>
        <w:ind w:left="3780" w:hanging="420"/>
      </w:pPr>
      <w:rPr>
        <w:rFonts w:hint="default" w:ascii="Wingdings" w:hAnsi="Wingding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5:chartTrackingRefBased/>
  <w14:docId w14:val="0141BF30"/>
  <w15:docId w15:val="{04a5d5f0-e1e8-4a51-9e30-664d47dba651}"/>
  <w:rsids>
    <w:rsidRoot w:val="0141BF30"/>
    <w:rsid w:val="0141BF30"/>
    <w:rsid w:val="0FB04A3C"/>
    <w:rsid w:val="18A8110C"/>
    <w:rsid w:val="290019C7"/>
    <w:rsid w:val="411CBBEF"/>
    <w:rsid w:val="5A7DDD8B"/>
    <w:rsid w:val="5B4D4A07"/>
    <w:rsid w:val="77F0529A"/>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EastAsia"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val="0"/>
      <w:jc w:val="both"/>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840" w:leftChars="400"/>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sz w:val="24"/>
      <w:szCs w:val="24"/>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outlineLvl xmlns:w="http://schemas.openxmlformats.org/wordprocessingml/2006/main" w:val="0"/>
    </w:pPr>
    <w:rPr xmlns:w="http://schemas.openxmlformats.org/wordprocessingml/2006/main">
      <w:rFonts w:asciiTheme="majorHAnsi" w:hAnsiTheme="majorHAnsi" w:eastAsiaTheme="majorEastAsia" w:cstheme="majorBidi"/>
      <w:sz w:val="24"/>
      <w:szCs w:val="24"/>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outlineLvl xmlns:w="http://schemas.openxmlformats.org/wordprocessingml/2006/main" w:val="1"/>
    </w:pPr>
    <w:rPr xmlns:w="http://schemas.openxmlformats.org/wordprocessingml/2006/main">
      <w:rFonts w:asciiTheme="majorHAnsi" w:hAnsiTheme="majorHAnsi" w:eastAsiaTheme="majorEastAsia" w:cstheme="majorBidi"/>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ind xmlns:w="http://schemas.openxmlformats.org/wordprocessingml/2006/main" w:left="400" w:leftChars="400"/>
      <w:outlineLvl xmlns:w="http://schemas.openxmlformats.org/wordprocessingml/2006/main" w:val="2"/>
    </w:pPr>
    <w:rPr xmlns:w="http://schemas.openxmlformats.org/wordprocessingml/2006/main">
      <w:rFonts w:asciiTheme="majorHAnsi" w:hAnsiTheme="majorHAnsi" w:eastAsiaTheme="majorEastAsia"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4.jpg" Id="R9fdec3e2dd9f41dc" /><Relationship Type="http://schemas.openxmlformats.org/officeDocument/2006/relationships/image" Target="/media/image6.jpg" Id="R503bd0ffa35a4dca" /><Relationship Type="http://schemas.openxmlformats.org/officeDocument/2006/relationships/image" Target="/media/image8.jpg" Id="R7f802f957d8e4f4c" /><Relationship Type="http://schemas.openxmlformats.org/officeDocument/2006/relationships/numbering" Target="/word/numbering.xml" Id="R0f1fb17ca15b4560" /><Relationship Type="http://schemas.openxmlformats.org/officeDocument/2006/relationships/image" Target="/media/image7.jpg" Id="Rd747250540c34ee9" /><Relationship Type="http://schemas.openxmlformats.org/officeDocument/2006/relationships/image" Target="/media/imagea.jpg" Id="Rf5732b6bfef143e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2020-11-10T09:14:06.5668525Z</dcterms:created>
  <dcterms:modified xsi:type="dcterms:W3CDTF">2020-11-11T17:40:46.9384473Z</dcterms:modified>
  <dc:creator>鈴木 晴子</dc:creator>
  <lastModifiedBy>鈴木 晴子</lastModifiedBy>
</coreProperties>
</file>